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9" w:rsidRDefault="00E32389" w:rsidP="00E32389">
      <w:pPr>
        <w:rPr>
          <w:rFonts w:ascii="Helvetica" w:hAnsi="Helvetica" w:cs="Helvetica"/>
          <w:b/>
        </w:rPr>
      </w:pPr>
    </w:p>
    <w:p w:rsidR="00E32389" w:rsidRPr="00E32389" w:rsidRDefault="00E32389" w:rsidP="00E32389">
      <w:pPr>
        <w:rPr>
          <w:rFonts w:ascii="Helvetica" w:hAnsi="Helvetica" w:cs="Helvetica"/>
          <w:b/>
          <w:color w:val="595959" w:themeColor="text1" w:themeTint="A6"/>
          <w:sz w:val="27"/>
          <w:szCs w:val="27"/>
        </w:rPr>
      </w:pPr>
      <w:r w:rsidRPr="00E32389">
        <w:rPr>
          <w:rFonts w:ascii="Helvetica" w:hAnsi="Helvetica" w:cs="Helvetica"/>
          <w:b/>
          <w:color w:val="595959" w:themeColor="text1" w:themeTint="A6"/>
          <w:sz w:val="27"/>
          <w:szCs w:val="27"/>
        </w:rPr>
        <w:t>Parkeringen</w:t>
      </w:r>
    </w:p>
    <w:p w:rsidR="00E32389" w:rsidRPr="00E32389" w:rsidRDefault="00E32389" w:rsidP="00E32389">
      <w:pPr>
        <w:rPr>
          <w:rFonts w:ascii="Helvetica" w:hAnsi="Helvetica" w:cs="Helvetica"/>
          <w:color w:val="7F7F7F" w:themeColor="text1" w:themeTint="80"/>
        </w:rPr>
      </w:pPr>
      <w:r w:rsidRPr="00E32389">
        <w:rPr>
          <w:rFonts w:ascii="Helvetica" w:hAnsi="Helvetica" w:cs="Helvetica"/>
          <w:color w:val="7F7F7F" w:themeColor="text1" w:themeTint="80"/>
        </w:rPr>
        <w:t>Många hushåll har två bilar eller fler och vissa har dessutom en biltyp som inte går in i våra garage. Detta kan vi inte göra något åt. Vi med normalstora bilar måste se till att ställa in bilen i garaget när den inte används, för att förbättra tillgången på gästparkeringsplatser. Ett ytterligare gott skäl till att ställa in bilen i garaget är stöld/inbrottsrisken. Se till att tömma bilen själv. Lämna inte löst stöldbegärligt gods i bilen.</w:t>
      </w:r>
    </w:p>
    <w:p w:rsidR="00E32389" w:rsidRPr="00E32389" w:rsidRDefault="00E32389" w:rsidP="00E32389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E32389">
        <w:rPr>
          <w:rFonts w:ascii="Helvetica" w:hAnsi="Helvetica" w:cs="Helvetica"/>
          <w:color w:val="7F7F7F" w:themeColor="text1" w:themeTint="80"/>
        </w:rPr>
        <w:t>Parkera i första hand bilen i garaget.</w:t>
      </w:r>
    </w:p>
    <w:p w:rsidR="00E32389" w:rsidRPr="00E32389" w:rsidRDefault="00E32389" w:rsidP="00E32389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E32389">
        <w:rPr>
          <w:rFonts w:ascii="Helvetica" w:hAnsi="Helvetica" w:cs="Helvetica"/>
          <w:color w:val="7F7F7F" w:themeColor="text1" w:themeTint="80"/>
        </w:rPr>
        <w:t>I andra hand parkera bilen på er numrerade parkerings ruta.</w:t>
      </w:r>
    </w:p>
    <w:p w:rsidR="00E32389" w:rsidRPr="00E32389" w:rsidRDefault="00E32389" w:rsidP="00E32389">
      <w:pPr>
        <w:rPr>
          <w:rFonts w:ascii="Helvetica" w:hAnsi="Helvetica" w:cs="Helvetica"/>
          <w:b/>
          <w:color w:val="595959" w:themeColor="text1" w:themeTint="A6"/>
          <w:sz w:val="27"/>
          <w:szCs w:val="27"/>
        </w:rPr>
      </w:pPr>
      <w:r w:rsidRPr="00E32389">
        <w:rPr>
          <w:rFonts w:ascii="Helvetica" w:hAnsi="Helvetica" w:cs="Helvetica"/>
          <w:b/>
          <w:color w:val="595959" w:themeColor="text1" w:themeTint="A6"/>
          <w:sz w:val="27"/>
          <w:szCs w:val="27"/>
        </w:rPr>
        <w:t>Fel parkeringar</w:t>
      </w:r>
    </w:p>
    <w:p w:rsidR="00E32389" w:rsidRPr="00E32389" w:rsidRDefault="00E32389" w:rsidP="00E32389">
      <w:pPr>
        <w:rPr>
          <w:rFonts w:ascii="Helvetica" w:hAnsi="Helvetica" w:cs="Helvetica"/>
          <w:color w:val="7F7F7F" w:themeColor="text1" w:themeTint="80"/>
        </w:rPr>
      </w:pPr>
      <w:r w:rsidRPr="00E32389">
        <w:rPr>
          <w:rFonts w:ascii="Helvetica" w:hAnsi="Helvetica" w:cs="Helvetica"/>
          <w:color w:val="7F7F7F" w:themeColor="text1" w:themeTint="80"/>
        </w:rPr>
        <w:t>Styrelsen har fått till oss att se över bilar som fel parkerar i vår samfällighet.</w:t>
      </w:r>
    </w:p>
    <w:p w:rsidR="00E32389" w:rsidRPr="00E32389" w:rsidRDefault="00E32389" w:rsidP="00E32389">
      <w:pPr>
        <w:pStyle w:val="Liststycke"/>
        <w:numPr>
          <w:ilvl w:val="0"/>
          <w:numId w:val="5"/>
        </w:numPr>
        <w:rPr>
          <w:rFonts w:ascii="Helvetica" w:hAnsi="Helvetica" w:cs="Helvetica"/>
          <w:color w:val="7F7F7F" w:themeColor="text1" w:themeTint="80"/>
        </w:rPr>
      </w:pPr>
      <w:r w:rsidRPr="00E32389">
        <w:rPr>
          <w:rFonts w:ascii="Helvetica" w:hAnsi="Helvetica" w:cs="Helvetica"/>
          <w:color w:val="7F7F7F" w:themeColor="text1" w:themeTint="80"/>
        </w:rPr>
        <w:t>Par</w:t>
      </w:r>
      <w:r w:rsidR="00DA480F">
        <w:rPr>
          <w:rFonts w:ascii="Helvetica" w:hAnsi="Helvetica" w:cs="Helvetica"/>
          <w:color w:val="7F7F7F" w:themeColor="text1" w:themeTint="80"/>
        </w:rPr>
        <w:t xml:space="preserve">kera inte bilar längs med gatan eller grönområde på vid </w:t>
      </w:r>
      <w:r w:rsidR="00DA480F" w:rsidRPr="00DA480F">
        <w:rPr>
          <w:rFonts w:ascii="Helvetica" w:hAnsi="Helvetica" w:cs="Helvetica"/>
          <w:color w:val="7F7F7F" w:themeColor="text1" w:themeTint="80"/>
        </w:rPr>
        <w:t>gångbana</w:t>
      </w:r>
      <w:r w:rsidR="00DA480F">
        <w:rPr>
          <w:rFonts w:ascii="Helvetica" w:hAnsi="Helvetica" w:cs="Helvetica"/>
          <w:color w:val="7F7F7F" w:themeColor="text1" w:themeTint="80"/>
        </w:rPr>
        <w:t>.</w:t>
      </w:r>
    </w:p>
    <w:p w:rsidR="00E32389" w:rsidRPr="00E32389" w:rsidRDefault="00E32389" w:rsidP="00E32389">
      <w:pPr>
        <w:rPr>
          <w:rFonts w:ascii="Helvetica" w:hAnsi="Helvetica" w:cs="Helvetica"/>
          <w:b/>
          <w:color w:val="595959" w:themeColor="text1" w:themeTint="A6"/>
          <w:sz w:val="27"/>
          <w:szCs w:val="27"/>
        </w:rPr>
      </w:pPr>
      <w:r w:rsidRPr="00E32389">
        <w:rPr>
          <w:rFonts w:ascii="Helvetica" w:hAnsi="Helvetica" w:cs="Helvetica"/>
          <w:b/>
          <w:color w:val="595959" w:themeColor="text1" w:themeTint="A6"/>
          <w:sz w:val="27"/>
          <w:szCs w:val="27"/>
        </w:rPr>
        <w:t>Parkering vid i- och urlastning samt vid flyttning</w:t>
      </w:r>
    </w:p>
    <w:p w:rsidR="00E32389" w:rsidRPr="00E32389" w:rsidRDefault="00E32389" w:rsidP="00E32389">
      <w:pPr>
        <w:rPr>
          <w:rFonts w:ascii="Helvetica" w:hAnsi="Helvetica" w:cs="Helvetica"/>
          <w:color w:val="7F7F7F" w:themeColor="text1" w:themeTint="80"/>
        </w:rPr>
      </w:pPr>
      <w:r w:rsidRPr="00E32389">
        <w:rPr>
          <w:rFonts w:ascii="Helvetica" w:hAnsi="Helvetica" w:cs="Helvetica"/>
          <w:color w:val="7F7F7F" w:themeColor="text1" w:themeTint="80"/>
        </w:rPr>
        <w:t>Parkering får endast ske i parkeringsruta eller garage. Undantag görs endast för kortare uppställning, max 15 minuter, vid pågående i- och urlastning av gods. Undantag kan göras vid flyttning i samband med i- och urlastning.</w:t>
      </w:r>
    </w:p>
    <w:p w:rsidR="00E32389" w:rsidRPr="00E32389" w:rsidRDefault="00E32389" w:rsidP="00E32389">
      <w:pPr>
        <w:rPr>
          <w:rFonts w:ascii="Helvetica" w:hAnsi="Helvetica" w:cs="Helvetica"/>
          <w:b/>
          <w:color w:val="595959" w:themeColor="text1" w:themeTint="A6"/>
          <w:sz w:val="24"/>
          <w:szCs w:val="24"/>
        </w:rPr>
      </w:pPr>
      <w:r w:rsidRPr="00E32389">
        <w:rPr>
          <w:rFonts w:ascii="Helvetica" w:hAnsi="Helvetica" w:cs="Helvetica"/>
          <w:b/>
          <w:color w:val="595959" w:themeColor="text1" w:themeTint="A6"/>
          <w:sz w:val="24"/>
          <w:szCs w:val="24"/>
        </w:rPr>
        <w:t>Du får inte parkera framför infarten till en fastighet, eller så att in- och utfart till fastigheten försvåras.</w:t>
      </w:r>
    </w:p>
    <w:p w:rsidR="00E32389" w:rsidRPr="00E32389" w:rsidRDefault="00E32389" w:rsidP="00E32389">
      <w:pPr>
        <w:pStyle w:val="Liststycke"/>
        <w:numPr>
          <w:ilvl w:val="0"/>
          <w:numId w:val="5"/>
        </w:numPr>
        <w:rPr>
          <w:rFonts w:ascii="Helvetica" w:hAnsi="Helvetica" w:cs="Helvetica"/>
          <w:color w:val="7F7F7F" w:themeColor="text1" w:themeTint="80"/>
        </w:rPr>
      </w:pPr>
      <w:r w:rsidRPr="00E32389">
        <w:rPr>
          <w:rFonts w:ascii="Helvetica" w:hAnsi="Helvetica" w:cs="Helvetica"/>
          <w:color w:val="7F7F7F" w:themeColor="text1" w:themeTint="80"/>
        </w:rPr>
        <w:t>Så att det hindrar trafik, utrycknings fordon eller utgör fara.</w:t>
      </w:r>
    </w:p>
    <w:p w:rsidR="00E32389" w:rsidRPr="00E32389" w:rsidRDefault="00E32389" w:rsidP="00E32389">
      <w:pPr>
        <w:pStyle w:val="Liststycke"/>
        <w:numPr>
          <w:ilvl w:val="0"/>
          <w:numId w:val="5"/>
        </w:numPr>
        <w:rPr>
          <w:rFonts w:ascii="Helvetica" w:hAnsi="Helvetica" w:cs="Helvetica"/>
          <w:color w:val="7F7F7F" w:themeColor="text1" w:themeTint="80"/>
        </w:rPr>
      </w:pPr>
      <w:r w:rsidRPr="00E32389">
        <w:rPr>
          <w:rFonts w:ascii="Helvetica" w:hAnsi="Helvetica" w:cs="Helvetica"/>
          <w:color w:val="7F7F7F" w:themeColor="text1" w:themeTint="80"/>
        </w:rPr>
        <w:t>Så att det försvårar snöröjning, renhållning eller annat arbete på väg.</w:t>
      </w:r>
    </w:p>
    <w:p w:rsidR="00E32389" w:rsidRPr="00E32389" w:rsidRDefault="00E32389" w:rsidP="00E32389">
      <w:pPr>
        <w:rPr>
          <w:rFonts w:ascii="Helvetica" w:hAnsi="Helvetica" w:cs="Helvetica"/>
          <w:b/>
          <w:color w:val="595959" w:themeColor="text1" w:themeTint="A6"/>
          <w:sz w:val="27"/>
          <w:szCs w:val="27"/>
        </w:rPr>
      </w:pPr>
      <w:r w:rsidRPr="00E32389">
        <w:rPr>
          <w:rFonts w:ascii="Helvetica" w:hAnsi="Helvetica" w:cs="Helvetica"/>
          <w:b/>
          <w:color w:val="595959" w:themeColor="text1" w:themeTint="A6"/>
          <w:sz w:val="27"/>
          <w:szCs w:val="27"/>
        </w:rPr>
        <w:t>Biltrafik inom området</w:t>
      </w:r>
    </w:p>
    <w:p w:rsidR="00E32389" w:rsidRPr="00E32389" w:rsidRDefault="00E32389" w:rsidP="00E32389">
      <w:pPr>
        <w:pStyle w:val="Liststycke"/>
        <w:numPr>
          <w:ilvl w:val="0"/>
          <w:numId w:val="6"/>
        </w:numPr>
        <w:rPr>
          <w:rFonts w:ascii="Helvetica" w:hAnsi="Helvetica" w:cs="Helvetica"/>
          <w:color w:val="7F7F7F" w:themeColor="text1" w:themeTint="80"/>
        </w:rPr>
      </w:pPr>
      <w:r w:rsidRPr="00E32389">
        <w:rPr>
          <w:rFonts w:ascii="Helvetica" w:hAnsi="Helvetica" w:cs="Helvetica"/>
          <w:color w:val="7F7F7F" w:themeColor="text1" w:themeTint="80"/>
        </w:rPr>
        <w:t>Kör mycket försiktigt! Utsätt inte våra impulsiva lekande barn för risken att bli påkörda.</w:t>
      </w:r>
    </w:p>
    <w:p w:rsidR="00E32389" w:rsidRPr="00E32389" w:rsidRDefault="00E32389" w:rsidP="00E32389">
      <w:pPr>
        <w:pStyle w:val="Liststycke"/>
        <w:numPr>
          <w:ilvl w:val="0"/>
          <w:numId w:val="6"/>
        </w:numPr>
        <w:rPr>
          <w:rFonts w:ascii="Helvetica" w:hAnsi="Helvetica" w:cs="Helvetica"/>
          <w:color w:val="7F7F7F" w:themeColor="text1" w:themeTint="80"/>
        </w:rPr>
      </w:pPr>
      <w:r w:rsidRPr="00E32389">
        <w:rPr>
          <w:rFonts w:ascii="Helvetica" w:hAnsi="Helvetica" w:cs="Helvetica"/>
          <w:color w:val="7F7F7F" w:themeColor="text1" w:themeTint="80"/>
        </w:rPr>
        <w:t>Bommarna bör vara utdragna.</w:t>
      </w:r>
    </w:p>
    <w:p w:rsidR="00E32389" w:rsidRPr="00E32389" w:rsidRDefault="00E32389" w:rsidP="00E32389">
      <w:pPr>
        <w:pStyle w:val="Liststycke"/>
        <w:numPr>
          <w:ilvl w:val="0"/>
          <w:numId w:val="6"/>
        </w:numPr>
        <w:rPr>
          <w:rFonts w:ascii="Helvetica" w:hAnsi="Helvetica" w:cs="Helvetica"/>
          <w:color w:val="7F7F7F" w:themeColor="text1" w:themeTint="80"/>
        </w:rPr>
      </w:pPr>
      <w:r w:rsidRPr="00E32389">
        <w:rPr>
          <w:rFonts w:ascii="Helvetica" w:hAnsi="Helvetica" w:cs="Helvetica"/>
          <w:color w:val="7F7F7F" w:themeColor="text1" w:themeTint="80"/>
        </w:rPr>
        <w:t xml:space="preserve">Biltrafik på gångvägarna är </w:t>
      </w:r>
      <w:r w:rsidRPr="00DA480F">
        <w:rPr>
          <w:rFonts w:ascii="Helvetica" w:hAnsi="Helvetica" w:cs="Helvetica"/>
          <w:color w:val="7F7F7F" w:themeColor="text1" w:themeTint="80"/>
          <w:u w:val="single"/>
        </w:rPr>
        <w:t>inte</w:t>
      </w:r>
      <w:r w:rsidRPr="00E32389">
        <w:rPr>
          <w:rFonts w:ascii="Helvetica" w:hAnsi="Helvetica" w:cs="Helvetica"/>
          <w:color w:val="7F7F7F" w:themeColor="text1" w:themeTint="80"/>
        </w:rPr>
        <w:t xml:space="preserve"> förbjuden, men endast kortvarig i- och urlastning accepteras.</w:t>
      </w:r>
    </w:p>
    <w:p w:rsidR="00E32389" w:rsidRPr="00E32389" w:rsidRDefault="00E32389" w:rsidP="00E32389">
      <w:pPr>
        <w:pStyle w:val="Liststycke"/>
        <w:numPr>
          <w:ilvl w:val="0"/>
          <w:numId w:val="6"/>
        </w:numPr>
        <w:rPr>
          <w:rFonts w:ascii="Helvetica" w:hAnsi="Helvetica" w:cs="Helvetica"/>
          <w:color w:val="7F7F7F" w:themeColor="text1" w:themeTint="80"/>
        </w:rPr>
      </w:pPr>
      <w:r w:rsidRPr="00E32389">
        <w:rPr>
          <w:rFonts w:ascii="Helvetica" w:hAnsi="Helvetica" w:cs="Helvetica"/>
          <w:color w:val="7F7F7F" w:themeColor="text1" w:themeTint="80"/>
        </w:rPr>
        <w:t>Klipp häckar och buskar så att sikten inte skyms. Det är ett säkerhetskrav.</w:t>
      </w:r>
    </w:p>
    <w:p w:rsidR="00E32389" w:rsidRPr="00E32389" w:rsidRDefault="00E32389" w:rsidP="00E32389">
      <w:pPr>
        <w:pStyle w:val="Liststycke"/>
        <w:numPr>
          <w:ilvl w:val="0"/>
          <w:numId w:val="6"/>
        </w:numPr>
        <w:rPr>
          <w:rFonts w:ascii="Helvetica" w:hAnsi="Helvetica" w:cs="Helvetica"/>
          <w:color w:val="7F7F7F" w:themeColor="text1" w:themeTint="80"/>
        </w:rPr>
      </w:pPr>
      <w:r w:rsidRPr="00E32389">
        <w:rPr>
          <w:rFonts w:ascii="Helvetica" w:hAnsi="Helvetica" w:cs="Helvetica"/>
          <w:color w:val="7F7F7F" w:themeColor="text1" w:themeTint="80"/>
        </w:rPr>
        <w:t>Biltvätt är inte tillåten inom området.</w:t>
      </w:r>
    </w:p>
    <w:sectPr w:rsidR="00E32389" w:rsidRPr="00E32389" w:rsidSect="00CF32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16" w:rsidRDefault="00153916" w:rsidP="007A3A1F">
      <w:pPr>
        <w:spacing w:after="0" w:line="240" w:lineRule="auto"/>
      </w:pPr>
      <w:r>
        <w:separator/>
      </w:r>
    </w:p>
  </w:endnote>
  <w:endnote w:type="continuationSeparator" w:id="0">
    <w:p w:rsidR="00153916" w:rsidRDefault="00153916" w:rsidP="007A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17" w:rsidRDefault="00452617" w:rsidP="00081C27">
    <w:pPr>
      <w:pStyle w:val="Sidfot"/>
    </w:pPr>
    <w:r>
      <w:tab/>
    </w:r>
    <w:r>
      <w:tab/>
    </w:r>
    <w:r w:rsidR="00753CB9">
      <w:fldChar w:fldCharType="begin"/>
    </w:r>
    <w:r>
      <w:instrText xml:space="preserve"> PAGE   \* MERGEFORMAT </w:instrText>
    </w:r>
    <w:r w:rsidR="00753CB9">
      <w:fldChar w:fldCharType="separate"/>
    </w:r>
    <w:r w:rsidR="00DA480F">
      <w:rPr>
        <w:noProof/>
      </w:rPr>
      <w:t>1</w:t>
    </w:r>
    <w:r w:rsidR="00753CB9">
      <w:fldChar w:fldCharType="end"/>
    </w:r>
    <w:r>
      <w:t xml:space="preserve"> (</w:t>
    </w:r>
    <w:fldSimple w:instr=" NUMPAGES   \* MERGEFORMAT ">
      <w:r w:rsidR="00DA480F">
        <w:rPr>
          <w:noProof/>
        </w:rPr>
        <w:t>1</w:t>
      </w:r>
    </w:fldSimple>
    <w:r>
      <w:t>)</w:t>
    </w:r>
  </w:p>
  <w:p w:rsidR="00452617" w:rsidRDefault="00452617" w:rsidP="00081C27">
    <w:pPr>
      <w:pStyle w:val="Sidfot"/>
    </w:pPr>
  </w:p>
  <w:p w:rsidR="00081C27" w:rsidRDefault="00081C27" w:rsidP="00081C27">
    <w:pPr>
      <w:pStyle w:val="Sidfot"/>
    </w:pPr>
    <w:r>
      <w:t xml:space="preserve">SAMFÄLLIGHETSFÖRENINGEN TVESTJÄRTEN  </w:t>
    </w:r>
    <w:r>
      <w:tab/>
    </w:r>
    <w:r>
      <w:tab/>
      <w:t>POSTGIRO 415761-6</w:t>
    </w:r>
  </w:p>
  <w:p w:rsidR="00081C27" w:rsidRPr="00781879" w:rsidRDefault="00081C27" w:rsidP="00081C27">
    <w:pPr>
      <w:pStyle w:val="Sidfot"/>
    </w:pPr>
    <w:r w:rsidRPr="00781879">
      <w:t>Lidaleden 624b (Garaget)</w:t>
    </w:r>
    <w:r w:rsidRPr="00781879">
      <w:tab/>
    </w:r>
    <w:r w:rsidRPr="00781879">
      <w:tab/>
    </w:r>
    <w:hyperlink r:id="rId1" w:history="1">
      <w:r w:rsidRPr="00781879">
        <w:rPr>
          <w:rStyle w:val="Hyperlnk"/>
          <w:rFonts w:asciiTheme="majorHAnsi" w:eastAsiaTheme="majorEastAsia" w:hAnsiTheme="majorHAnsi" w:cstheme="majorBidi"/>
          <w:b/>
          <w:bCs/>
          <w:sz w:val="24"/>
          <w:szCs w:val="24"/>
        </w:rPr>
        <w:t>styrelsen@tvestjarten.se</w:t>
      </w:r>
    </w:hyperlink>
  </w:p>
  <w:p w:rsidR="00081C27" w:rsidRDefault="00081C27" w:rsidP="00081C27">
    <w:pPr>
      <w:pStyle w:val="Sidfot"/>
    </w:pPr>
    <w:r>
      <w:t xml:space="preserve">603 81 NORRKÖPING </w:t>
    </w:r>
    <w:r>
      <w:tab/>
    </w:r>
    <w:r>
      <w:tab/>
    </w:r>
    <w:hyperlink r:id="rId2" w:history="1">
      <w:r w:rsidRPr="001A4C8D">
        <w:rPr>
          <w:rStyle w:val="Hyperlnk"/>
          <w:rFonts w:asciiTheme="majorHAnsi" w:eastAsiaTheme="majorEastAsia" w:hAnsiTheme="majorHAnsi" w:cstheme="majorBidi"/>
          <w:b/>
          <w:bCs/>
          <w:sz w:val="24"/>
          <w:szCs w:val="24"/>
        </w:rPr>
        <w:t>www.tvestjarten.se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16" w:rsidRDefault="00153916" w:rsidP="007A3A1F">
      <w:pPr>
        <w:spacing w:after="0" w:line="240" w:lineRule="auto"/>
      </w:pPr>
      <w:r>
        <w:separator/>
      </w:r>
    </w:p>
  </w:footnote>
  <w:footnote w:type="continuationSeparator" w:id="0">
    <w:p w:rsidR="00153916" w:rsidRDefault="00153916" w:rsidP="007A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1F" w:rsidRDefault="00812E9A" w:rsidP="007A3A1F">
    <w:pPr>
      <w:pStyle w:val="Sidhuvud"/>
      <w:jc w:val="center"/>
      <w:rPr>
        <w:noProof/>
      </w:rPr>
    </w:pPr>
    <w:r>
      <w:rPr>
        <w:noProof/>
      </w:rPr>
      <w:tab/>
    </w:r>
    <w:r>
      <w:rPr>
        <w:noProof/>
      </w:rPr>
      <w:tab/>
      <w:t>2016-03-22</w:t>
    </w:r>
  </w:p>
  <w:p w:rsidR="00081C27" w:rsidRDefault="00081C27" w:rsidP="007A3A1F">
    <w:pPr>
      <w:pStyle w:val="Sidhuvud"/>
      <w:jc w:val="center"/>
      <w:rPr>
        <w:noProof/>
      </w:rPr>
    </w:pPr>
  </w:p>
  <w:p w:rsidR="00081C27" w:rsidRDefault="00081C27" w:rsidP="007A3A1F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5296829" cy="1561171"/>
          <wp:effectExtent l="0" t="0" r="0" b="127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7597" cy="1567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F57"/>
    <w:multiLevelType w:val="multilevel"/>
    <w:tmpl w:val="9FAE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0E1A15"/>
    <w:multiLevelType w:val="hybridMultilevel"/>
    <w:tmpl w:val="AB9639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17616"/>
    <w:multiLevelType w:val="hybridMultilevel"/>
    <w:tmpl w:val="AD6A5CEE"/>
    <w:lvl w:ilvl="0" w:tplc="727C789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921E22C4">
      <w:start w:val="1"/>
      <w:numFmt w:val="lowerLetter"/>
      <w:lvlText w:val="%2)"/>
      <w:lvlJc w:val="left"/>
      <w:pPr>
        <w:ind w:left="1695" w:hanging="615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54E4"/>
    <w:multiLevelType w:val="hybridMultilevel"/>
    <w:tmpl w:val="F1B0A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76024"/>
    <w:multiLevelType w:val="hybridMultilevel"/>
    <w:tmpl w:val="FFF290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E489A"/>
    <w:multiLevelType w:val="hybridMultilevel"/>
    <w:tmpl w:val="171AA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6E"/>
    <w:rsid w:val="000453DE"/>
    <w:rsid w:val="00063EA4"/>
    <w:rsid w:val="00081C27"/>
    <w:rsid w:val="00096963"/>
    <w:rsid w:val="000B2954"/>
    <w:rsid w:val="00105FD6"/>
    <w:rsid w:val="0013491A"/>
    <w:rsid w:val="00153916"/>
    <w:rsid w:val="001569BD"/>
    <w:rsid w:val="001812D9"/>
    <w:rsid w:val="001A4C8D"/>
    <w:rsid w:val="00200885"/>
    <w:rsid w:val="002533DE"/>
    <w:rsid w:val="00267BC1"/>
    <w:rsid w:val="0027619F"/>
    <w:rsid w:val="00282F32"/>
    <w:rsid w:val="002A2149"/>
    <w:rsid w:val="002C664D"/>
    <w:rsid w:val="00327E82"/>
    <w:rsid w:val="00345912"/>
    <w:rsid w:val="003479BF"/>
    <w:rsid w:val="00385C49"/>
    <w:rsid w:val="003B41FC"/>
    <w:rsid w:val="004019A4"/>
    <w:rsid w:val="00411EA9"/>
    <w:rsid w:val="004247BF"/>
    <w:rsid w:val="00452617"/>
    <w:rsid w:val="005A200C"/>
    <w:rsid w:val="005B18C5"/>
    <w:rsid w:val="005D165A"/>
    <w:rsid w:val="00645EED"/>
    <w:rsid w:val="006E2D0C"/>
    <w:rsid w:val="006E3715"/>
    <w:rsid w:val="00753CB9"/>
    <w:rsid w:val="00780244"/>
    <w:rsid w:val="00781879"/>
    <w:rsid w:val="007A3A1F"/>
    <w:rsid w:val="007A4AD6"/>
    <w:rsid w:val="007E1BC3"/>
    <w:rsid w:val="00812E9A"/>
    <w:rsid w:val="008731CE"/>
    <w:rsid w:val="008D70B4"/>
    <w:rsid w:val="008E50AA"/>
    <w:rsid w:val="008F3573"/>
    <w:rsid w:val="009700A6"/>
    <w:rsid w:val="009770C4"/>
    <w:rsid w:val="009B1F47"/>
    <w:rsid w:val="009B4743"/>
    <w:rsid w:val="009C277A"/>
    <w:rsid w:val="009D3D54"/>
    <w:rsid w:val="009E7FF7"/>
    <w:rsid w:val="00A02916"/>
    <w:rsid w:val="00A1174E"/>
    <w:rsid w:val="00A179D6"/>
    <w:rsid w:val="00A43035"/>
    <w:rsid w:val="00A829FC"/>
    <w:rsid w:val="00AA3F4E"/>
    <w:rsid w:val="00AE36E3"/>
    <w:rsid w:val="00B2138C"/>
    <w:rsid w:val="00B427D1"/>
    <w:rsid w:val="00B572DB"/>
    <w:rsid w:val="00B63A52"/>
    <w:rsid w:val="00BB149E"/>
    <w:rsid w:val="00BE5B5D"/>
    <w:rsid w:val="00BF733D"/>
    <w:rsid w:val="00C037D3"/>
    <w:rsid w:val="00C2208D"/>
    <w:rsid w:val="00C70481"/>
    <w:rsid w:val="00CF3222"/>
    <w:rsid w:val="00D01F00"/>
    <w:rsid w:val="00D12B89"/>
    <w:rsid w:val="00D3707B"/>
    <w:rsid w:val="00D648E5"/>
    <w:rsid w:val="00DA480F"/>
    <w:rsid w:val="00E32247"/>
    <w:rsid w:val="00E32389"/>
    <w:rsid w:val="00E360B5"/>
    <w:rsid w:val="00E5036E"/>
    <w:rsid w:val="00E62F5E"/>
    <w:rsid w:val="00E766BD"/>
    <w:rsid w:val="00E912EA"/>
    <w:rsid w:val="00EF5E09"/>
    <w:rsid w:val="00FB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89"/>
  </w:style>
  <w:style w:type="paragraph" w:styleId="Rubrik1">
    <w:name w:val="heading 1"/>
    <w:basedOn w:val="Normal"/>
    <w:next w:val="Normal"/>
    <w:link w:val="Rubrik1Char"/>
    <w:uiPriority w:val="9"/>
    <w:qFormat/>
    <w:rsid w:val="00E50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link w:val="Rubrik3Char"/>
    <w:uiPriority w:val="9"/>
    <w:qFormat/>
    <w:rsid w:val="00327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036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50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4C8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A4C8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A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A1F"/>
  </w:style>
  <w:style w:type="paragraph" w:styleId="Sidfot">
    <w:name w:val="footer"/>
    <w:basedOn w:val="Normal"/>
    <w:link w:val="SidfotChar"/>
    <w:uiPriority w:val="99"/>
    <w:unhideWhenUsed/>
    <w:rsid w:val="007A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A1F"/>
  </w:style>
  <w:style w:type="character" w:customStyle="1" w:styleId="Rubrik3Char">
    <w:name w:val="Rubrik 3 Char"/>
    <w:basedOn w:val="Standardstycketeckensnitt"/>
    <w:link w:val="Rubrik3"/>
    <w:uiPriority w:val="9"/>
    <w:rsid w:val="00327E8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2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50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036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50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4C8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A4C8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A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A1F"/>
  </w:style>
  <w:style w:type="paragraph" w:styleId="Sidfot">
    <w:name w:val="footer"/>
    <w:basedOn w:val="Normal"/>
    <w:link w:val="SidfotChar"/>
    <w:uiPriority w:val="99"/>
    <w:unhideWhenUsed/>
    <w:rsid w:val="007A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469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16080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275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1022">
                          <w:marLeft w:val="0"/>
                          <w:marRight w:val="0"/>
                          <w:marTop w:val="21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vestjarten.se" TargetMode="External"/><Relationship Id="rId1" Type="http://schemas.openxmlformats.org/officeDocument/2006/relationships/hyperlink" Target="mailto:styrelsen@tvestjart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 Thomas</dc:creator>
  <cp:lastModifiedBy>01bihe</cp:lastModifiedBy>
  <cp:revision>10</cp:revision>
  <dcterms:created xsi:type="dcterms:W3CDTF">2015-02-11T13:04:00Z</dcterms:created>
  <dcterms:modified xsi:type="dcterms:W3CDTF">2016-03-23T08:07:00Z</dcterms:modified>
</cp:coreProperties>
</file>